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774" w:rsidRDefault="004C1774" w:rsidP="004C1774">
      <w:pPr>
        <w:pStyle w:val="a5"/>
        <w:spacing w:beforeLines="50" w:before="156" w:beforeAutospacing="0" w:afterLines="50" w:after="156" w:afterAutospacing="0" w:line="360" w:lineRule="auto"/>
        <w:rPr>
          <w:rFonts w:ascii="Times New Roman" w:eastAsia="黑体" w:hAnsi="Times New Roman" w:cs="Times New Roman" w:hint="eastAsia"/>
          <w:color w:val="464646"/>
        </w:rPr>
      </w:pPr>
      <w:r>
        <w:rPr>
          <w:rFonts w:ascii="Times New Roman" w:eastAsia="黑体" w:hAnsi="Times New Roman" w:cs="Times New Roman"/>
          <w:color w:val="464646"/>
        </w:rPr>
        <w:t>附件一</w:t>
      </w:r>
    </w:p>
    <w:p w:rsidR="004C1774" w:rsidRDefault="004C1774" w:rsidP="004C1774">
      <w:pPr>
        <w:adjustRightInd w:val="0"/>
        <w:snapToGrid w:val="0"/>
        <w:spacing w:line="360" w:lineRule="auto"/>
        <w:jc w:val="center"/>
        <w:rPr>
          <w:rFonts w:ascii="华文中宋" w:eastAsia="华文中宋" w:hAnsi="华文中宋" w:hint="eastAsia"/>
          <w:b/>
          <w:sz w:val="30"/>
          <w:szCs w:val="30"/>
        </w:rPr>
      </w:pPr>
      <w:r>
        <w:rPr>
          <w:rFonts w:ascii="华文中宋" w:eastAsia="华文中宋" w:hAnsi="华文中宋" w:hint="eastAsia"/>
          <w:b/>
          <w:sz w:val="30"/>
          <w:szCs w:val="30"/>
        </w:rPr>
        <w:t>蔡定剑宪法学教育基金简介</w:t>
      </w:r>
    </w:p>
    <w:p w:rsidR="004C1774" w:rsidRDefault="004C1774" w:rsidP="004C1774">
      <w:pPr>
        <w:adjustRightInd w:val="0"/>
        <w:snapToGrid w:val="0"/>
        <w:spacing w:line="360" w:lineRule="auto"/>
        <w:ind w:firstLine="420"/>
        <w:rPr>
          <w:rFonts w:ascii="Times New Roman" w:eastAsia="仿宋_GB2312" w:hAnsi="Times New Roman" w:hint="eastAsia"/>
          <w:sz w:val="24"/>
        </w:rPr>
      </w:pPr>
      <w:r>
        <w:rPr>
          <w:rFonts w:ascii="Times New Roman" w:eastAsia="仿宋_GB2312" w:hAnsi="Times New Roman" w:hint="eastAsia"/>
          <w:sz w:val="24"/>
        </w:rPr>
        <w:t>为推进中国宪政、民主法治建设付出了毕生心力的宪法学家蔡定剑教授因病于</w:t>
      </w:r>
      <w:r>
        <w:rPr>
          <w:rFonts w:ascii="Times New Roman" w:eastAsia="仿宋_GB2312" w:hAnsi="Times New Roman" w:hint="eastAsia"/>
          <w:sz w:val="24"/>
        </w:rPr>
        <w:t>2010</w:t>
      </w:r>
      <w:r>
        <w:rPr>
          <w:rFonts w:ascii="Times New Roman" w:eastAsia="仿宋_GB2312" w:hAnsi="Times New Roman" w:hint="eastAsia"/>
          <w:sz w:val="24"/>
        </w:rPr>
        <w:t>年去世。蔡定剑的家人、朋友、学生及认定宪政是国家发达、人民安康、社会和谐之制度保障的人士捐资于北京中国政法大学教育基金会下设立了独立的蔡定剑宪法学教育基金。基金现阶段下设蔡定剑宪法学优秀学生奖和蔡定剑宪法学优秀论文奖二个奖项，以鼓励青年学子学习宪法学，研究宪法学问题，推动中国宪政与民主法治的发展。在日后资金允许情况下，基金将设立其他适当奖项，以支持相关的研究和公益活动。</w:t>
      </w:r>
    </w:p>
    <w:p w:rsidR="004C1774" w:rsidRDefault="004C1774" w:rsidP="004C1774">
      <w:pPr>
        <w:adjustRightInd w:val="0"/>
        <w:snapToGrid w:val="0"/>
        <w:spacing w:line="360" w:lineRule="auto"/>
        <w:ind w:firstLine="420"/>
        <w:rPr>
          <w:rFonts w:ascii="Times New Roman" w:eastAsia="仿宋_GB2312" w:hAnsi="Times New Roman" w:hint="eastAsia"/>
          <w:sz w:val="24"/>
        </w:rPr>
      </w:pPr>
      <w:r>
        <w:rPr>
          <w:rFonts w:ascii="Times New Roman" w:eastAsia="仿宋_GB2312" w:hAnsi="Times New Roman" w:hint="eastAsia"/>
          <w:sz w:val="24"/>
        </w:rPr>
        <w:t>北京中国政法大学教育基金会是依据国务院《基金会管理条例》在北京市民政局注册的非公募基金会。作为设于北京中国政法大学教育基金会下的独立子基金，蔡定剑宪法学教育基金接受学界、法律实务界及社会各界朋友的捐助。</w:t>
      </w:r>
    </w:p>
    <w:p w:rsidR="004C1774" w:rsidRDefault="004C1774" w:rsidP="004C1774">
      <w:pPr>
        <w:adjustRightInd w:val="0"/>
        <w:snapToGrid w:val="0"/>
        <w:spacing w:line="360" w:lineRule="auto"/>
        <w:ind w:firstLine="420"/>
        <w:rPr>
          <w:rFonts w:ascii="Times New Roman" w:eastAsia="仿宋_GB2312" w:hAnsi="Times New Roman" w:hint="eastAsia"/>
          <w:sz w:val="24"/>
        </w:rPr>
      </w:pPr>
      <w:r>
        <w:rPr>
          <w:rFonts w:ascii="Times New Roman" w:eastAsia="仿宋_GB2312" w:hAnsi="Times New Roman" w:hint="eastAsia"/>
          <w:sz w:val="24"/>
        </w:rPr>
        <w:t>北京中国政法大学教育基金会接受捐赠的银行账户是：</w:t>
      </w:r>
    </w:p>
    <w:p w:rsidR="004C1774" w:rsidRDefault="004C1774" w:rsidP="004C1774">
      <w:pPr>
        <w:adjustRightInd w:val="0"/>
        <w:snapToGrid w:val="0"/>
        <w:spacing w:line="360" w:lineRule="auto"/>
        <w:ind w:firstLine="420"/>
        <w:rPr>
          <w:rFonts w:ascii="Times New Roman" w:eastAsia="仿宋_GB2312" w:hAnsi="Times New Roman" w:hint="eastAsia"/>
          <w:sz w:val="24"/>
        </w:rPr>
      </w:pPr>
      <w:r>
        <w:rPr>
          <w:rFonts w:ascii="Times New Roman" w:eastAsia="仿宋_GB2312" w:hAnsi="Times New Roman" w:hint="eastAsia"/>
          <w:sz w:val="24"/>
        </w:rPr>
        <w:t>户名：北京中国政法大学教育基金会</w:t>
      </w:r>
    </w:p>
    <w:p w:rsidR="004C1774" w:rsidRDefault="004C1774" w:rsidP="004C1774">
      <w:pPr>
        <w:adjustRightInd w:val="0"/>
        <w:snapToGrid w:val="0"/>
        <w:spacing w:line="360" w:lineRule="auto"/>
        <w:ind w:firstLine="420"/>
        <w:rPr>
          <w:rFonts w:ascii="Times New Roman" w:eastAsia="仿宋_GB2312" w:hAnsi="Times New Roman" w:hint="eastAsia"/>
          <w:sz w:val="24"/>
        </w:rPr>
      </w:pPr>
      <w:r>
        <w:rPr>
          <w:rFonts w:ascii="Times New Roman" w:eastAsia="仿宋_GB2312" w:hAnsi="Times New Roman" w:hint="eastAsia"/>
          <w:sz w:val="24"/>
        </w:rPr>
        <w:t>开户行：中国银行北京昌平区支行</w:t>
      </w:r>
    </w:p>
    <w:p w:rsidR="004C1774" w:rsidRDefault="004C1774" w:rsidP="004C1774">
      <w:pPr>
        <w:adjustRightInd w:val="0"/>
        <w:snapToGrid w:val="0"/>
        <w:spacing w:line="360" w:lineRule="auto"/>
        <w:ind w:firstLine="420"/>
        <w:rPr>
          <w:rFonts w:ascii="Times New Roman" w:eastAsia="仿宋_GB2312" w:hAnsi="Times New Roman" w:hint="eastAsia"/>
          <w:sz w:val="24"/>
        </w:rPr>
      </w:pPr>
      <w:r>
        <w:rPr>
          <w:rFonts w:ascii="Times New Roman" w:eastAsia="仿宋_GB2312" w:hAnsi="Times New Roman" w:hint="eastAsia"/>
          <w:sz w:val="24"/>
        </w:rPr>
        <w:t>账号：</w:t>
      </w:r>
      <w:r>
        <w:rPr>
          <w:rFonts w:ascii="Times New Roman" w:eastAsia="仿宋_GB2312" w:hAnsi="Times New Roman" w:hint="eastAsia"/>
          <w:sz w:val="24"/>
        </w:rPr>
        <w:t xml:space="preserve"> 3207 5600 7613 </w:t>
      </w:r>
      <w:r>
        <w:rPr>
          <w:rFonts w:ascii="Times New Roman" w:eastAsia="仿宋_GB2312" w:hAnsi="Times New Roman" w:hint="eastAsia"/>
          <w:sz w:val="24"/>
        </w:rPr>
        <w:t>（汇款时请注明向蔡定剑宪法学教育基金捐助）</w:t>
      </w:r>
    </w:p>
    <w:p w:rsidR="004C1774" w:rsidRDefault="004C1774" w:rsidP="004C1774">
      <w:pPr>
        <w:adjustRightInd w:val="0"/>
        <w:snapToGrid w:val="0"/>
        <w:spacing w:line="360" w:lineRule="auto"/>
        <w:ind w:firstLine="420"/>
        <w:rPr>
          <w:rFonts w:ascii="Times New Roman" w:eastAsia="仿宋_GB2312" w:hAnsi="Times New Roman"/>
          <w:sz w:val="24"/>
        </w:rPr>
      </w:pPr>
      <w:r>
        <w:rPr>
          <w:rFonts w:ascii="Times New Roman" w:eastAsia="仿宋_GB2312" w:hAnsi="Times New Roman" w:hint="eastAsia"/>
          <w:sz w:val="24"/>
        </w:rPr>
        <w:t>中国政法大学教育基金会联系人：刘建、孟祥滨</w:t>
      </w:r>
    </w:p>
    <w:p w:rsidR="004C1774" w:rsidRDefault="004C1774" w:rsidP="004C1774">
      <w:pPr>
        <w:adjustRightInd w:val="0"/>
        <w:snapToGrid w:val="0"/>
        <w:spacing w:line="360" w:lineRule="auto"/>
        <w:ind w:firstLine="420"/>
        <w:rPr>
          <w:rFonts w:ascii="Times New Roman" w:eastAsia="仿宋_GB2312" w:hAnsi="Times New Roman"/>
          <w:sz w:val="24"/>
        </w:rPr>
      </w:pPr>
      <w:r>
        <w:rPr>
          <w:rFonts w:ascii="Times New Roman" w:eastAsia="仿宋_GB2312" w:hAnsi="Times New Roman" w:hint="eastAsia"/>
          <w:sz w:val="24"/>
        </w:rPr>
        <w:t>电话：</w:t>
      </w:r>
      <w:r>
        <w:rPr>
          <w:rFonts w:ascii="Times New Roman" w:eastAsia="仿宋_GB2312" w:hAnsi="Times New Roman" w:hint="eastAsia"/>
          <w:sz w:val="24"/>
        </w:rPr>
        <w:t>86-10- 5890 9597/9588</w:t>
      </w:r>
      <w:r>
        <w:rPr>
          <w:rFonts w:ascii="Times New Roman" w:eastAsia="仿宋_GB2312" w:hAnsi="Times New Roman" w:hint="eastAsia"/>
          <w:sz w:val="24"/>
        </w:rPr>
        <w:t>；传真：</w:t>
      </w:r>
      <w:r>
        <w:rPr>
          <w:rFonts w:ascii="Times New Roman" w:eastAsia="仿宋_GB2312" w:hAnsi="Times New Roman" w:hint="eastAsia"/>
          <w:sz w:val="24"/>
        </w:rPr>
        <w:t>86-10- 5890 9588</w:t>
      </w:r>
    </w:p>
    <w:p w:rsidR="003425E0" w:rsidRDefault="003425E0" w:rsidP="004C1774">
      <w:bookmarkStart w:id="0" w:name="_GoBack"/>
      <w:bookmarkEnd w:id="0"/>
    </w:p>
    <w:sectPr w:rsidR="003425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28E" w:rsidRDefault="00D9128E" w:rsidP="004C1774">
      <w:r>
        <w:separator/>
      </w:r>
    </w:p>
  </w:endnote>
  <w:endnote w:type="continuationSeparator" w:id="0">
    <w:p w:rsidR="00D9128E" w:rsidRDefault="00D9128E" w:rsidP="004C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28E" w:rsidRDefault="00D9128E" w:rsidP="004C1774">
      <w:r>
        <w:separator/>
      </w:r>
    </w:p>
  </w:footnote>
  <w:footnote w:type="continuationSeparator" w:id="0">
    <w:p w:rsidR="00D9128E" w:rsidRDefault="00D9128E" w:rsidP="004C1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F9"/>
    <w:rsid w:val="003425E0"/>
    <w:rsid w:val="004C1774"/>
    <w:rsid w:val="009414F9"/>
    <w:rsid w:val="00D91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2CD0DB-784E-4842-98B0-B437FF99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77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17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C1774"/>
    <w:rPr>
      <w:sz w:val="18"/>
      <w:szCs w:val="18"/>
    </w:rPr>
  </w:style>
  <w:style w:type="paragraph" w:styleId="a4">
    <w:name w:val="footer"/>
    <w:basedOn w:val="a"/>
    <w:link w:val="Char0"/>
    <w:uiPriority w:val="99"/>
    <w:unhideWhenUsed/>
    <w:rsid w:val="004C17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C1774"/>
    <w:rPr>
      <w:sz w:val="18"/>
      <w:szCs w:val="18"/>
    </w:rPr>
  </w:style>
  <w:style w:type="paragraph" w:styleId="a5">
    <w:name w:val="Normal (Web)"/>
    <w:basedOn w:val="a"/>
    <w:uiPriority w:val="99"/>
    <w:unhideWhenUsed/>
    <w:rsid w:val="004C1774"/>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2017-09-19T08:58:00Z</dcterms:created>
  <dcterms:modified xsi:type="dcterms:W3CDTF">2017-09-19T08:58:00Z</dcterms:modified>
</cp:coreProperties>
</file>