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0"/>
          <w:szCs w:val="30"/>
        </w:rPr>
        <w:t>思想品德鉴定表</w:t>
      </w:r>
      <w:bookmarkEnd w:id="0"/>
    </w:p>
    <w:tbl>
      <w:tblPr>
        <w:tblStyle w:val="4"/>
        <w:tblpPr w:leftFromText="180" w:rightFromText="180" w:vertAnchor="page" w:horzAnchor="margin" w:tblpY="2101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入党积极分子时间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入学前工作（学习）单位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入学前档案所在单位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是否受过刑事处罚或治安处罚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思想品德表现（包括政治态度、思想表现、学习工作</w:t>
            </w:r>
            <w:r>
              <w:t>态度、</w:t>
            </w:r>
            <w:r>
              <w:rPr>
                <w:rFonts w:hint="eastAsia"/>
              </w:rPr>
              <w:t>道德品质、遵纪守法、诚实守信等方面）；对重大政治事件（如“法轮功”问题等）的态度和认识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党组织意见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ind w:right="210"/>
              <w:jc w:val="right"/>
            </w:pPr>
          </w:p>
          <w:p>
            <w:pPr>
              <w:ind w:right="210"/>
              <w:jc w:val="right"/>
            </w:pPr>
          </w:p>
          <w:p>
            <w:pPr>
              <w:ind w:right="210"/>
              <w:jc w:val="right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  <w:rPr>
                <w:rFonts w:hint="eastAsia"/>
              </w:rPr>
            </w:pPr>
            <w:r>
              <w:rPr>
                <w:rFonts w:hint="eastAsia"/>
              </w:rPr>
              <w:t xml:space="preserve">时段为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存档单位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居住地单位</w:t>
            </w: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</w:pPr>
            <w:r>
              <w:rPr>
                <w:rFonts w:hint="eastAsia"/>
              </w:rPr>
              <w:t>鉴定人签字：</w:t>
            </w:r>
          </w:p>
          <w:p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</w:tbl>
    <w:p>
      <w:r>
        <w:rPr>
          <w:rFonts w:hint="eastAsia"/>
        </w:rPr>
        <w:t>注</w:t>
      </w:r>
      <w:r>
        <w:t>：时段为</w:t>
      </w:r>
      <w:r>
        <w:rPr>
          <w:rFonts w:hint="eastAsia"/>
        </w:rPr>
        <w:t>出具</w:t>
      </w:r>
      <w:r>
        <w:t>的</w:t>
      </w:r>
      <w:r>
        <w:rPr>
          <w:rFonts w:hint="eastAsia"/>
        </w:rPr>
        <w:t>鉴定</w:t>
      </w:r>
      <w:r>
        <w:t>意见</w:t>
      </w:r>
      <w:r>
        <w:rPr>
          <w:rFonts w:hint="eastAsia"/>
        </w:rPr>
        <w:t>覆盖</w:t>
      </w:r>
      <w:r>
        <w:t>的时间段，如被鉴定人的</w:t>
      </w:r>
      <w:r>
        <w:rPr>
          <w:rFonts w:hint="eastAsia"/>
        </w:rPr>
        <w:t>本科</w:t>
      </w:r>
      <w:r>
        <w:t>阶段，即</w:t>
      </w:r>
      <w:r>
        <w:rPr>
          <w:rFonts w:hint="eastAsia"/>
          <w:highlight w:val="none"/>
        </w:rPr>
        <w:t>201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年9月—出具</w:t>
      </w:r>
      <w:r>
        <w:rPr>
          <w:highlight w:val="none"/>
        </w:rPr>
        <w:t>鉴定的时间</w:t>
      </w:r>
      <w:r>
        <w:rPr>
          <w:rFonts w:hint="eastAsia"/>
          <w:highlight w:val="none"/>
        </w:rPr>
        <w:t>（</w:t>
      </w:r>
      <w:r>
        <w:rPr>
          <w:highlight w:val="none"/>
        </w:rPr>
        <w:t>如</w:t>
      </w:r>
      <w:r>
        <w:rPr>
          <w:rFonts w:hint="eastAsia"/>
          <w:highlight w:val="none"/>
        </w:rPr>
        <w:t>20</w:t>
      </w:r>
      <w:r>
        <w:rPr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年5月</w:t>
      </w:r>
      <w:r>
        <w:rPr>
          <w:highlight w:val="none"/>
        </w:rPr>
        <w:t>/</w:t>
      </w:r>
      <w:r>
        <w:rPr>
          <w:rFonts w:hint="eastAsia"/>
          <w:highlight w:val="none"/>
        </w:rPr>
        <w:t>6月）</w:t>
      </w:r>
      <w:r>
        <w:rPr>
          <w:highlight w:val="none"/>
        </w:rPr>
        <w:t>。</w:t>
      </w:r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32E6"/>
    <w:rsid w:val="6D535020"/>
    <w:rsid w:val="709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2018-05-13T10:56:00Z</dcterms:created>
  <dc:creator>admin</dc:creator>
  <cp:lastModifiedBy>admin</cp:lastModifiedBy>
  <dcterms:modified xsi:type="dcterms:W3CDTF">2018-05-13T10:57:30Z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